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“承德银行承溢盈人民币理财产品第六十五期”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承德银行承溢盈人民币理财产品第六十五期（产品代码CYY0065）其关键要素如下：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C1089222000028</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2022年5月25日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2023年1月17日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237天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3.80%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51.69</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48.31</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679.03</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95.94</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395.08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55.82</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21吉盐01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33.82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4.78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21黔铁01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33.66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4.76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20创投02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33.23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4.69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22铁建Y4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32.75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4.63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PR洋口01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32.08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4.53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21环球Y1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29.82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4.21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S19万州1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29.63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4.19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20同城01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29.52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4.17</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19建开01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29.44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4.16</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7,031,000.00份，持有资产总规模为7,078,154.38元，产品资产净值为7,074,178.60元，单位净值为1.0061元，累计单位净值为1.0061元。本报告期内产品单位净值上涨-0.0078元，自成立以来产品单位净值上涨0.0061元，成立至今实现年化收益率为</w:t>
            </w:r>
            <w:r>
              <w:rPr>
                <w:rFonts w:hint="eastAsia" w:ascii="宋体" w:hAnsi="宋体" w:cs="宋体"/>
                <w:color w:val="000000"/>
                <w:sz w:val="24"/>
                <w:lang w:val="en-US" w:eastAsia="zh-CN"/>
              </w:rPr>
              <w:t>1.726</w:t>
            </w:r>
            <w:bookmarkStart w:id="1" w:name="_GoBack"/>
            <w:bookmarkEnd w:id="1"/>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12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359B3E2B"/>
    <w:rsid w:val="36C56B20"/>
    <w:rsid w:val="3D3A3FB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2022-10-11T04:06:00Z</dcterms:created>
  <dc:creator>huawei</dc:creator>
  <cp:lastModifiedBy>郭东媛</cp:lastModifiedBy>
  <dcterms:modified xsi:type="dcterms:W3CDTF">2022-10-14T06:52:50Z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