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第三十二期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第三十二期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2021年12月28日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2022年12月20日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357天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4.35%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070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379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379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379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379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非标准化债权类资产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收益凭证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10.07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1730.65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87.01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494.33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24.85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收益凭证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200.00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132.14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21大丰海港MTN001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130.84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21高淳经开MTN003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130.14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20仪征02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128.69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20海安01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128.63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21金海02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128.63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21靖城02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128.63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20海兴03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128.63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6.47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19798000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份，持有资产总规模为19890640.23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，产品资产净值为19887602.93元，单位净值为1.00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4.6929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4FA77DE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4C546FE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2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2022-02-10T03:08:39Z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